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0" w:type="dxa"/>
        <w:tblCellMar>
          <w:left w:w="70" w:type="dxa"/>
          <w:right w:w="70" w:type="dxa"/>
        </w:tblCellMar>
        <w:tblLook w:val="0000"/>
      </w:tblPr>
      <w:tblGrid>
        <w:gridCol w:w="2692"/>
        <w:gridCol w:w="7098"/>
      </w:tblGrid>
      <w:tr w:rsidR="00A62A17" w:rsidTr="007453C4">
        <w:tc>
          <w:tcPr>
            <w:tcW w:w="2692" w:type="dxa"/>
          </w:tcPr>
          <w:p w:rsidR="00A62A17" w:rsidRDefault="00A62A17" w:rsidP="007453C4">
            <w:pPr>
              <w:ind w:right="1292"/>
              <w:jc w:val="right"/>
              <w:rPr>
                <w:sz w:val="30"/>
              </w:rPr>
            </w:pPr>
            <w:r>
              <w:object w:dxaOrig="6809" w:dyaOrig="10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pt;height:80.7pt" o:ole="">
                  <v:imagedata r:id="rId5" o:title=""/>
                </v:shape>
                <o:OLEObject Type="Embed" ProgID="PBrush" ShapeID="_x0000_i1025" DrawAspect="Content" ObjectID="_1545545966" r:id="rId6"/>
              </w:object>
            </w:r>
          </w:p>
        </w:tc>
        <w:tc>
          <w:tcPr>
            <w:tcW w:w="7098" w:type="dxa"/>
          </w:tcPr>
          <w:p w:rsidR="00A62A17" w:rsidRDefault="00A62A17" w:rsidP="007453C4">
            <w:pPr>
              <w:pStyle w:val="Titolo6"/>
              <w:ind w:left="-70" w:right="1730"/>
              <w:jc w:val="center"/>
              <w:rPr>
                <w:spacing w:val="80"/>
                <w:sz w:val="24"/>
              </w:rPr>
            </w:pPr>
          </w:p>
          <w:p w:rsidR="00A62A17" w:rsidRDefault="00A62A17" w:rsidP="007453C4">
            <w:pPr>
              <w:pStyle w:val="Titolo6"/>
              <w:ind w:left="-70"/>
              <w:jc w:val="center"/>
              <w:rPr>
                <w:rFonts w:ascii="Book Antiqua" w:hAnsi="Book Antiqua"/>
                <w:sz w:val="44"/>
              </w:rPr>
            </w:pPr>
            <w:r>
              <w:rPr>
                <w:rFonts w:ascii="Book Antiqua" w:hAnsi="Book Antiqua"/>
                <w:sz w:val="44"/>
              </w:rPr>
              <w:t xml:space="preserve"> Comune di Ugento</w:t>
            </w:r>
          </w:p>
          <w:p w:rsidR="00A62A17" w:rsidRDefault="00A62A17" w:rsidP="007453C4">
            <w:pPr>
              <w:pStyle w:val="Titolo1"/>
              <w:rPr>
                <w:rFonts w:ascii="Book Antiqua" w:hAnsi="Book Antiqua"/>
              </w:rPr>
            </w:pPr>
            <w:r>
              <w:rPr>
                <w:rFonts w:ascii="Book Antiqua" w:hAnsi="Book Antiqua"/>
              </w:rPr>
              <w:t xml:space="preserve">Piazza </w:t>
            </w:r>
            <w:proofErr w:type="spellStart"/>
            <w:r>
              <w:rPr>
                <w:rFonts w:ascii="Book Antiqua" w:hAnsi="Book Antiqua"/>
              </w:rPr>
              <w:t>A.Colosso</w:t>
            </w:r>
            <w:proofErr w:type="spellEnd"/>
            <w:r>
              <w:rPr>
                <w:rFonts w:ascii="Book Antiqua" w:hAnsi="Book Antiqua"/>
              </w:rPr>
              <w:t xml:space="preserve"> 73059 (Le)</w:t>
            </w:r>
          </w:p>
          <w:p w:rsidR="00A62A17" w:rsidRDefault="00A62A17" w:rsidP="007453C4">
            <w:pPr>
              <w:rPr>
                <w:rFonts w:ascii="Book Antiqua" w:hAnsi="Book Antiqua"/>
              </w:rPr>
            </w:pPr>
          </w:p>
          <w:p w:rsidR="00A62A17" w:rsidRDefault="00A62A17" w:rsidP="007453C4">
            <w:pPr>
              <w:ind w:left="-68" w:right="2438" w:firstLine="900"/>
              <w:jc w:val="center"/>
              <w:rPr>
                <w:sz w:val="12"/>
              </w:rPr>
            </w:pPr>
            <w:r>
              <w:rPr>
                <w:sz w:val="12"/>
              </w:rPr>
              <w:t xml:space="preserve">        ____________________________</w:t>
            </w:r>
          </w:p>
        </w:tc>
      </w:tr>
    </w:tbl>
    <w:p w:rsidR="007453C4" w:rsidRDefault="007453C4"/>
    <w:p w:rsidR="007453C4" w:rsidRPr="000D27D8" w:rsidRDefault="007453C4">
      <w:pPr>
        <w:rPr>
          <w:rFonts w:ascii="Arial" w:hAnsi="Arial" w:cs="Arial"/>
          <w:sz w:val="24"/>
          <w:szCs w:val="24"/>
        </w:rPr>
      </w:pPr>
    </w:p>
    <w:p w:rsidR="007453C4" w:rsidRPr="000D27D8" w:rsidRDefault="007453C4" w:rsidP="002F3AD0">
      <w:pPr>
        <w:pStyle w:val="Titolo2"/>
        <w:jc w:val="center"/>
        <w:rPr>
          <w:rFonts w:ascii="Arial" w:hAnsi="Arial" w:cs="Arial"/>
          <w:b/>
          <w:szCs w:val="28"/>
        </w:rPr>
      </w:pPr>
      <w:r w:rsidRPr="000D27D8">
        <w:rPr>
          <w:rFonts w:ascii="Arial" w:hAnsi="Arial" w:cs="Arial"/>
          <w:b/>
          <w:szCs w:val="28"/>
        </w:rPr>
        <w:t>O R D I N A N Z A   N.</w:t>
      </w:r>
      <w:r w:rsidR="000D27D8" w:rsidRPr="000D27D8">
        <w:rPr>
          <w:rFonts w:ascii="Arial" w:hAnsi="Arial" w:cs="Arial"/>
          <w:b/>
          <w:szCs w:val="28"/>
        </w:rPr>
        <w:t>5 DE</w:t>
      </w:r>
      <w:r w:rsidRPr="000D27D8">
        <w:rPr>
          <w:rFonts w:ascii="Arial" w:hAnsi="Arial" w:cs="Arial"/>
          <w:b/>
          <w:szCs w:val="28"/>
        </w:rPr>
        <w:t>L</w:t>
      </w:r>
      <w:r w:rsidR="00C913B7" w:rsidRPr="000D27D8">
        <w:rPr>
          <w:rFonts w:ascii="Arial" w:hAnsi="Arial" w:cs="Arial"/>
          <w:b/>
          <w:szCs w:val="28"/>
        </w:rPr>
        <w:t xml:space="preserve"> 9/</w:t>
      </w:r>
      <w:r w:rsidR="000D27D8" w:rsidRPr="000D27D8">
        <w:rPr>
          <w:rFonts w:ascii="Arial" w:hAnsi="Arial" w:cs="Arial"/>
          <w:b/>
          <w:szCs w:val="28"/>
        </w:rPr>
        <w:t>1</w:t>
      </w:r>
      <w:r w:rsidR="00C913B7" w:rsidRPr="000D27D8">
        <w:rPr>
          <w:rFonts w:ascii="Arial" w:hAnsi="Arial" w:cs="Arial"/>
          <w:b/>
          <w:szCs w:val="28"/>
        </w:rPr>
        <w:t>/201</w:t>
      </w:r>
      <w:r w:rsidR="00955A58">
        <w:rPr>
          <w:rFonts w:ascii="Arial" w:hAnsi="Arial" w:cs="Arial"/>
          <w:b/>
          <w:szCs w:val="28"/>
        </w:rPr>
        <w:t>7</w:t>
      </w:r>
    </w:p>
    <w:p w:rsidR="002F3AD0" w:rsidRPr="000D27D8" w:rsidRDefault="002F3AD0" w:rsidP="002F3AD0">
      <w:pPr>
        <w:rPr>
          <w:sz w:val="28"/>
          <w:szCs w:val="28"/>
        </w:rPr>
      </w:pPr>
    </w:p>
    <w:p w:rsidR="00D13110" w:rsidRDefault="00D13110" w:rsidP="00D13110">
      <w:pPr>
        <w:rPr>
          <w:rFonts w:ascii="Arial" w:hAnsi="Arial" w:cs="Arial"/>
          <w:sz w:val="24"/>
          <w:szCs w:val="24"/>
        </w:rPr>
      </w:pPr>
      <w:r>
        <w:rPr>
          <w:rFonts w:ascii="Arial" w:hAnsi="Arial" w:cs="Arial"/>
          <w:sz w:val="24"/>
          <w:szCs w:val="24"/>
        </w:rPr>
        <w:t xml:space="preserve">OGGETTO: chiusura per il giorno 10 gennaio 2017 degli </w:t>
      </w:r>
      <w:r w:rsidR="00813553">
        <w:rPr>
          <w:rFonts w:ascii="Arial" w:hAnsi="Arial" w:cs="Arial"/>
          <w:sz w:val="24"/>
          <w:szCs w:val="24"/>
        </w:rPr>
        <w:t>Isti</w:t>
      </w:r>
      <w:r>
        <w:rPr>
          <w:rFonts w:ascii="Arial" w:hAnsi="Arial" w:cs="Arial"/>
          <w:sz w:val="24"/>
          <w:szCs w:val="24"/>
        </w:rPr>
        <w:t>tuti Scolastici e del Cimitero Comunale per avverse condizioni meteo.</w:t>
      </w:r>
    </w:p>
    <w:p w:rsidR="00D13110" w:rsidRDefault="00D13110" w:rsidP="00D13110">
      <w:pPr>
        <w:rPr>
          <w:rFonts w:ascii="Arial" w:hAnsi="Arial" w:cs="Arial"/>
          <w:sz w:val="24"/>
          <w:szCs w:val="24"/>
        </w:rPr>
      </w:pPr>
    </w:p>
    <w:p w:rsidR="000D27D8" w:rsidRPr="000D27D8" w:rsidRDefault="000D27D8" w:rsidP="00D13110">
      <w:pPr>
        <w:jc w:val="center"/>
        <w:rPr>
          <w:b/>
          <w:sz w:val="24"/>
          <w:szCs w:val="24"/>
        </w:rPr>
      </w:pPr>
      <w:r w:rsidRPr="000D27D8">
        <w:rPr>
          <w:b/>
          <w:sz w:val="24"/>
          <w:szCs w:val="24"/>
        </w:rPr>
        <w:t>IL  S I N D A C O</w:t>
      </w:r>
    </w:p>
    <w:p w:rsidR="000D27D8" w:rsidRPr="000D27D8" w:rsidRDefault="000D27D8" w:rsidP="000D27D8">
      <w:pPr>
        <w:jc w:val="center"/>
        <w:rPr>
          <w:b/>
          <w:sz w:val="24"/>
          <w:szCs w:val="24"/>
        </w:rPr>
      </w:pPr>
    </w:p>
    <w:p w:rsidR="000D27D8" w:rsidRPr="000D27D8" w:rsidRDefault="000D27D8" w:rsidP="000D27D8">
      <w:pPr>
        <w:jc w:val="both"/>
        <w:rPr>
          <w:sz w:val="24"/>
          <w:szCs w:val="24"/>
        </w:rPr>
      </w:pPr>
    </w:p>
    <w:p w:rsidR="000D27D8" w:rsidRPr="000D27D8" w:rsidRDefault="000D27D8" w:rsidP="000D27D8">
      <w:pPr>
        <w:jc w:val="center"/>
        <w:rPr>
          <w:b/>
          <w:sz w:val="24"/>
          <w:szCs w:val="24"/>
        </w:rPr>
      </w:pPr>
      <w:r w:rsidRPr="000D27D8">
        <w:rPr>
          <w:b/>
          <w:sz w:val="24"/>
          <w:szCs w:val="24"/>
        </w:rPr>
        <w:t xml:space="preserve">P R E M E S </w:t>
      </w:r>
      <w:proofErr w:type="spellStart"/>
      <w:r w:rsidRPr="000D27D8">
        <w:rPr>
          <w:b/>
          <w:sz w:val="24"/>
          <w:szCs w:val="24"/>
        </w:rPr>
        <w:t>S</w:t>
      </w:r>
      <w:proofErr w:type="spellEnd"/>
      <w:r w:rsidRPr="000D27D8">
        <w:rPr>
          <w:b/>
          <w:sz w:val="24"/>
          <w:szCs w:val="24"/>
        </w:rPr>
        <w:t xml:space="preserve"> O</w:t>
      </w:r>
    </w:p>
    <w:p w:rsidR="000D27D8" w:rsidRPr="000D27D8" w:rsidRDefault="000D27D8" w:rsidP="000D27D8">
      <w:pPr>
        <w:jc w:val="both"/>
        <w:rPr>
          <w:sz w:val="24"/>
          <w:szCs w:val="24"/>
        </w:rPr>
      </w:pPr>
      <w:r w:rsidRPr="000D27D8">
        <w:rPr>
          <w:sz w:val="24"/>
          <w:szCs w:val="24"/>
        </w:rPr>
        <w:t xml:space="preserve">- che con ordinanza n°4 del 07.01.2017, veniva disposta la chiusura, per lunedì 9 Gennaio 2017, degli Istituti scolastici di ogni ordine e grado constatate le condizioni </w:t>
      </w:r>
      <w:proofErr w:type="spellStart"/>
      <w:r w:rsidRPr="000D27D8">
        <w:rPr>
          <w:sz w:val="24"/>
          <w:szCs w:val="24"/>
        </w:rPr>
        <w:t>metereologiche</w:t>
      </w:r>
      <w:proofErr w:type="spellEnd"/>
      <w:r w:rsidRPr="000D27D8">
        <w:rPr>
          <w:sz w:val="24"/>
          <w:szCs w:val="24"/>
        </w:rPr>
        <w:t xml:space="preserve"> avverse a tutela della pubblica e privata incolumità;</w:t>
      </w:r>
    </w:p>
    <w:p w:rsidR="000D27D8" w:rsidRDefault="000D27D8" w:rsidP="000D27D8">
      <w:pPr>
        <w:jc w:val="both"/>
        <w:rPr>
          <w:sz w:val="24"/>
          <w:szCs w:val="24"/>
        </w:rPr>
      </w:pPr>
      <w:r w:rsidRPr="000D27D8">
        <w:rPr>
          <w:sz w:val="24"/>
          <w:szCs w:val="24"/>
        </w:rPr>
        <w:t xml:space="preserve">- che in data 08.01.2017, all'esito dell'ennesimo incontro del Centro Coordinamento Soccorsi di Lecce, S.E. il Prefetto, attraverso apposito comunicato stampa pubblicato sul portale dell'Ufficio Territoriale del Governo, partecipava la circostanza che in detto consesso si concordava di dare indicazioni ai Sindaci </w:t>
      </w:r>
      <w:proofErr w:type="spellStart"/>
      <w:r w:rsidRPr="000D27D8">
        <w:rPr>
          <w:sz w:val="24"/>
          <w:szCs w:val="24"/>
        </w:rPr>
        <w:t>affinchè</w:t>
      </w:r>
      <w:proofErr w:type="spellEnd"/>
      <w:r w:rsidRPr="000D27D8">
        <w:rPr>
          <w:sz w:val="24"/>
          <w:szCs w:val="24"/>
        </w:rPr>
        <w:t xml:space="preserve"> la chiusura delle scuole venisse protratta anche per il giorno martedì 10 Gennaio p.v., previa verifica delle condizioni meteo e della situazione viaria;</w:t>
      </w:r>
    </w:p>
    <w:p w:rsidR="000D27D8" w:rsidRPr="000D27D8" w:rsidRDefault="000D27D8" w:rsidP="000D27D8">
      <w:pPr>
        <w:jc w:val="both"/>
        <w:rPr>
          <w:sz w:val="24"/>
          <w:szCs w:val="24"/>
        </w:rPr>
      </w:pPr>
    </w:p>
    <w:p w:rsidR="000D27D8" w:rsidRDefault="000D27D8" w:rsidP="000D27D8">
      <w:pPr>
        <w:jc w:val="center"/>
        <w:rPr>
          <w:b/>
          <w:sz w:val="24"/>
          <w:szCs w:val="24"/>
        </w:rPr>
      </w:pPr>
      <w:r w:rsidRPr="000D27D8">
        <w:rPr>
          <w:b/>
          <w:sz w:val="24"/>
          <w:szCs w:val="24"/>
        </w:rPr>
        <w:t>C O N S I D E R A T O</w:t>
      </w:r>
    </w:p>
    <w:p w:rsidR="000D27D8" w:rsidRPr="000D27D8" w:rsidRDefault="000D27D8" w:rsidP="000D27D8">
      <w:pPr>
        <w:jc w:val="center"/>
        <w:rPr>
          <w:b/>
          <w:sz w:val="24"/>
          <w:szCs w:val="24"/>
        </w:rPr>
      </w:pPr>
    </w:p>
    <w:p w:rsidR="000D27D8" w:rsidRPr="000D27D8" w:rsidRDefault="000D27D8" w:rsidP="000D27D8">
      <w:pPr>
        <w:jc w:val="both"/>
        <w:rPr>
          <w:sz w:val="24"/>
          <w:szCs w:val="24"/>
        </w:rPr>
      </w:pPr>
      <w:r w:rsidRPr="000D27D8">
        <w:rPr>
          <w:sz w:val="24"/>
          <w:szCs w:val="24"/>
        </w:rPr>
        <w:t xml:space="preserve">- che le previsioni delle condizioni </w:t>
      </w:r>
      <w:proofErr w:type="spellStart"/>
      <w:r w:rsidRPr="000D27D8">
        <w:rPr>
          <w:sz w:val="24"/>
          <w:szCs w:val="24"/>
        </w:rPr>
        <w:t>metereologiche</w:t>
      </w:r>
      <w:proofErr w:type="spellEnd"/>
      <w:r w:rsidRPr="000D27D8">
        <w:rPr>
          <w:sz w:val="24"/>
          <w:szCs w:val="24"/>
        </w:rPr>
        <w:t xml:space="preserve"> avverse, diramate con apposito avviso in data 07.01.2017 dal Dipartimento della Protezione Civile della Presidenza del Consiglio dei Ministri, trovano conferma, alla data odierna, con la persistenza di temperature molto basse e nevicate sino al livello del mare;</w:t>
      </w:r>
    </w:p>
    <w:p w:rsidR="000D27D8" w:rsidRDefault="000D27D8" w:rsidP="000D27D8">
      <w:pPr>
        <w:jc w:val="both"/>
        <w:rPr>
          <w:sz w:val="24"/>
          <w:szCs w:val="24"/>
        </w:rPr>
      </w:pPr>
      <w:r w:rsidRPr="000D27D8">
        <w:rPr>
          <w:sz w:val="24"/>
          <w:szCs w:val="24"/>
        </w:rPr>
        <w:t>- che in ordine alla situazione viaria, il Comando di Polizia Locale, con apposito Rapporto di Servizio redatto in data odierna constatavano ancora criticità di circolazione dei mezzi  su diversi tratti viari dovuti a neve e ghiaccio ancora presenti sull'asfalto, circostanza questa confermata, per le vie brevi, anche dal Presidente della locale Associazione di Protezione Civile;</w:t>
      </w:r>
    </w:p>
    <w:p w:rsidR="000D27D8" w:rsidRPr="000D27D8" w:rsidRDefault="000D27D8" w:rsidP="000D27D8">
      <w:pPr>
        <w:jc w:val="both"/>
        <w:rPr>
          <w:sz w:val="24"/>
          <w:szCs w:val="24"/>
        </w:rPr>
      </w:pPr>
    </w:p>
    <w:p w:rsidR="000D27D8" w:rsidRDefault="000D27D8" w:rsidP="000D27D8">
      <w:pPr>
        <w:jc w:val="center"/>
        <w:rPr>
          <w:b/>
          <w:sz w:val="24"/>
          <w:szCs w:val="24"/>
        </w:rPr>
      </w:pPr>
      <w:r w:rsidRPr="000D27D8">
        <w:rPr>
          <w:b/>
          <w:sz w:val="24"/>
          <w:szCs w:val="24"/>
        </w:rPr>
        <w:t>R I L E V A T O</w:t>
      </w:r>
    </w:p>
    <w:p w:rsidR="000D27D8" w:rsidRPr="000D27D8" w:rsidRDefault="000D27D8" w:rsidP="000D27D8">
      <w:pPr>
        <w:jc w:val="center"/>
        <w:rPr>
          <w:b/>
          <w:sz w:val="24"/>
          <w:szCs w:val="24"/>
        </w:rPr>
      </w:pPr>
    </w:p>
    <w:p w:rsidR="000D27D8" w:rsidRPr="000D27D8" w:rsidRDefault="000D27D8" w:rsidP="000D27D8">
      <w:pPr>
        <w:jc w:val="both"/>
        <w:rPr>
          <w:sz w:val="24"/>
          <w:szCs w:val="24"/>
        </w:rPr>
      </w:pPr>
      <w:r w:rsidRPr="000D27D8">
        <w:rPr>
          <w:sz w:val="24"/>
          <w:szCs w:val="24"/>
        </w:rPr>
        <w:t xml:space="preserve">- che, altresì, con ordinanza n°3 del 07.01.2017, resa a firma del Vice Sindaco, veniva disposta, per le stesse motivazioni di condizioni </w:t>
      </w:r>
      <w:proofErr w:type="spellStart"/>
      <w:r w:rsidRPr="000D27D8">
        <w:rPr>
          <w:sz w:val="24"/>
          <w:szCs w:val="24"/>
        </w:rPr>
        <w:t>meterelogiche</w:t>
      </w:r>
      <w:proofErr w:type="spellEnd"/>
      <w:r w:rsidRPr="000D27D8">
        <w:rPr>
          <w:sz w:val="24"/>
          <w:szCs w:val="24"/>
        </w:rPr>
        <w:t xml:space="preserve"> avverse, la chiusura del Cimitero Comunale;</w:t>
      </w:r>
    </w:p>
    <w:p w:rsidR="000D27D8" w:rsidRPr="000D27D8" w:rsidRDefault="000D27D8" w:rsidP="000D27D8">
      <w:pPr>
        <w:jc w:val="both"/>
        <w:rPr>
          <w:sz w:val="24"/>
          <w:szCs w:val="24"/>
        </w:rPr>
      </w:pPr>
      <w:r w:rsidRPr="000D27D8">
        <w:rPr>
          <w:sz w:val="24"/>
          <w:szCs w:val="24"/>
        </w:rPr>
        <w:t>- che per quanto sopra esposto, si ritiene doveroso reiterare la medesima determinazione anche per martedì  10 Gennaio p.v.;</w:t>
      </w:r>
    </w:p>
    <w:p w:rsidR="000D27D8" w:rsidRDefault="000D27D8" w:rsidP="000D27D8">
      <w:pPr>
        <w:jc w:val="center"/>
        <w:rPr>
          <w:b/>
          <w:sz w:val="24"/>
          <w:szCs w:val="24"/>
        </w:rPr>
      </w:pPr>
      <w:r w:rsidRPr="000D27D8">
        <w:rPr>
          <w:b/>
          <w:sz w:val="24"/>
          <w:szCs w:val="24"/>
        </w:rPr>
        <w:t>R I T E N U T O</w:t>
      </w:r>
    </w:p>
    <w:p w:rsidR="000D27D8" w:rsidRPr="000D27D8" w:rsidRDefault="000D27D8" w:rsidP="000D27D8">
      <w:pPr>
        <w:jc w:val="center"/>
        <w:rPr>
          <w:b/>
          <w:sz w:val="24"/>
          <w:szCs w:val="24"/>
        </w:rPr>
      </w:pPr>
    </w:p>
    <w:p w:rsidR="000D27D8" w:rsidRPr="000D27D8" w:rsidRDefault="000D27D8" w:rsidP="000D27D8">
      <w:pPr>
        <w:jc w:val="both"/>
        <w:rPr>
          <w:sz w:val="24"/>
          <w:szCs w:val="24"/>
        </w:rPr>
      </w:pPr>
      <w:r w:rsidRPr="000D27D8">
        <w:rPr>
          <w:sz w:val="24"/>
          <w:szCs w:val="24"/>
        </w:rPr>
        <w:t xml:space="preserve">- che il presente provvedimento, adottato ai sensi e per gli effetti dell'articolo 54 del </w:t>
      </w:r>
      <w:proofErr w:type="spellStart"/>
      <w:r w:rsidRPr="000D27D8">
        <w:rPr>
          <w:sz w:val="24"/>
          <w:szCs w:val="24"/>
        </w:rPr>
        <w:t>d.lgs</w:t>
      </w:r>
      <w:proofErr w:type="spellEnd"/>
      <w:r w:rsidRPr="000D27D8">
        <w:rPr>
          <w:sz w:val="24"/>
          <w:szCs w:val="24"/>
        </w:rPr>
        <w:t xml:space="preserve"> 267/200 e </w:t>
      </w:r>
      <w:proofErr w:type="spellStart"/>
      <w:r w:rsidRPr="000D27D8">
        <w:rPr>
          <w:sz w:val="24"/>
          <w:szCs w:val="24"/>
        </w:rPr>
        <w:t>s.m.i.</w:t>
      </w:r>
      <w:proofErr w:type="spellEnd"/>
      <w:r w:rsidRPr="000D27D8">
        <w:rPr>
          <w:sz w:val="24"/>
          <w:szCs w:val="24"/>
        </w:rPr>
        <w:t xml:space="preserve"> debba intendersi, limitatamente agli istituti scolastici di ogni ordine e grado, previamente concordato con la stessa Prefettura di Lecce alla luce delle indicazioni emerse, come detto, in sede di Centro Coordinamento Soccorsi di Lecce.</w:t>
      </w:r>
    </w:p>
    <w:p w:rsidR="000D27D8" w:rsidRPr="000D27D8" w:rsidRDefault="000D27D8" w:rsidP="000D27D8">
      <w:pPr>
        <w:jc w:val="both"/>
        <w:rPr>
          <w:sz w:val="24"/>
          <w:szCs w:val="24"/>
        </w:rPr>
      </w:pPr>
      <w:r w:rsidRPr="000D27D8">
        <w:rPr>
          <w:sz w:val="24"/>
          <w:szCs w:val="24"/>
        </w:rPr>
        <w:t>Tutto ciò premesso, considerato, rilevato e ritenuto;</w:t>
      </w:r>
    </w:p>
    <w:p w:rsidR="000D27D8" w:rsidRPr="000D27D8" w:rsidRDefault="000D27D8" w:rsidP="000D27D8">
      <w:pPr>
        <w:jc w:val="both"/>
        <w:rPr>
          <w:sz w:val="24"/>
          <w:szCs w:val="24"/>
        </w:rPr>
      </w:pPr>
      <w:r w:rsidRPr="000D27D8">
        <w:rPr>
          <w:sz w:val="24"/>
          <w:szCs w:val="24"/>
        </w:rPr>
        <w:lastRenderedPageBreak/>
        <w:t xml:space="preserve">Visto l'articolo 54 del d.lgs. 267/2000 e </w:t>
      </w:r>
      <w:proofErr w:type="spellStart"/>
      <w:r w:rsidRPr="000D27D8">
        <w:rPr>
          <w:sz w:val="24"/>
          <w:szCs w:val="24"/>
        </w:rPr>
        <w:t>s.m.i.</w:t>
      </w:r>
      <w:proofErr w:type="spellEnd"/>
      <w:r w:rsidRPr="000D27D8">
        <w:rPr>
          <w:sz w:val="24"/>
          <w:szCs w:val="24"/>
        </w:rPr>
        <w:t>;</w:t>
      </w:r>
    </w:p>
    <w:p w:rsidR="000D27D8" w:rsidRDefault="000D27D8" w:rsidP="000D27D8">
      <w:pPr>
        <w:jc w:val="center"/>
        <w:rPr>
          <w:b/>
          <w:sz w:val="24"/>
          <w:szCs w:val="24"/>
        </w:rPr>
      </w:pPr>
      <w:r w:rsidRPr="000D27D8">
        <w:rPr>
          <w:b/>
          <w:sz w:val="24"/>
          <w:szCs w:val="24"/>
        </w:rPr>
        <w:t>O R D I N A</w:t>
      </w:r>
    </w:p>
    <w:p w:rsidR="000D27D8" w:rsidRDefault="000D27D8" w:rsidP="000D27D8">
      <w:pPr>
        <w:jc w:val="center"/>
        <w:rPr>
          <w:b/>
          <w:sz w:val="24"/>
          <w:szCs w:val="24"/>
        </w:rPr>
      </w:pPr>
    </w:p>
    <w:p w:rsidR="000D27D8" w:rsidRPr="000D27D8" w:rsidRDefault="000D27D8" w:rsidP="000D27D8">
      <w:pPr>
        <w:jc w:val="center"/>
        <w:rPr>
          <w:sz w:val="24"/>
          <w:szCs w:val="24"/>
        </w:rPr>
      </w:pPr>
      <w:r w:rsidRPr="000D27D8">
        <w:rPr>
          <w:sz w:val="24"/>
          <w:szCs w:val="24"/>
        </w:rPr>
        <w:t>1) la chiusura degli istituti scolastici di ogni ordine e grado presenti sul territorio di Ugento per la giornata di martedì 10 Gennaio 2017;</w:t>
      </w:r>
    </w:p>
    <w:p w:rsidR="000D27D8" w:rsidRDefault="000D27D8" w:rsidP="000D27D8">
      <w:pPr>
        <w:jc w:val="both"/>
        <w:rPr>
          <w:sz w:val="24"/>
          <w:szCs w:val="24"/>
        </w:rPr>
      </w:pPr>
      <w:r w:rsidRPr="000D27D8">
        <w:rPr>
          <w:sz w:val="24"/>
          <w:szCs w:val="24"/>
        </w:rPr>
        <w:t>2) la chiusura del Cimitero Comunale ai visitatori per la giornata del 10 gennaio 2017;</w:t>
      </w:r>
    </w:p>
    <w:p w:rsidR="000D27D8" w:rsidRPr="000D27D8" w:rsidRDefault="000D27D8" w:rsidP="000D27D8">
      <w:pPr>
        <w:jc w:val="both"/>
        <w:rPr>
          <w:sz w:val="24"/>
          <w:szCs w:val="24"/>
        </w:rPr>
      </w:pPr>
    </w:p>
    <w:p w:rsidR="000D27D8" w:rsidRDefault="000D27D8" w:rsidP="000D27D8">
      <w:pPr>
        <w:jc w:val="center"/>
        <w:rPr>
          <w:b/>
          <w:sz w:val="24"/>
          <w:szCs w:val="24"/>
        </w:rPr>
      </w:pPr>
      <w:r w:rsidRPr="000D27D8">
        <w:rPr>
          <w:b/>
          <w:sz w:val="24"/>
          <w:szCs w:val="24"/>
        </w:rPr>
        <w:t>D I S P O N E</w:t>
      </w:r>
    </w:p>
    <w:p w:rsidR="000D27D8" w:rsidRPr="000D27D8" w:rsidRDefault="000D27D8" w:rsidP="000D27D8">
      <w:pPr>
        <w:jc w:val="center"/>
        <w:rPr>
          <w:b/>
          <w:sz w:val="24"/>
          <w:szCs w:val="24"/>
        </w:rPr>
      </w:pPr>
    </w:p>
    <w:p w:rsidR="000D27D8" w:rsidRDefault="000D27D8" w:rsidP="000D27D8">
      <w:pPr>
        <w:jc w:val="both"/>
        <w:rPr>
          <w:sz w:val="24"/>
          <w:szCs w:val="24"/>
        </w:rPr>
      </w:pPr>
      <w:r w:rsidRPr="000D27D8">
        <w:rPr>
          <w:sz w:val="24"/>
          <w:szCs w:val="24"/>
        </w:rPr>
        <w:t>che il presente provvedimento venga trasmesso a S.E. il Prefetto  di Lecce, ai Dirigenti Scolastici di riferimento, ai responsabili delle scuole materne paritarie, ai concessionari dei servizi scuolabus, mensa e cimiteriali.</w:t>
      </w:r>
    </w:p>
    <w:p w:rsidR="000D27D8" w:rsidRPr="000D27D8" w:rsidRDefault="000D27D8" w:rsidP="000D27D8">
      <w:pPr>
        <w:jc w:val="both"/>
        <w:rPr>
          <w:sz w:val="24"/>
          <w:szCs w:val="24"/>
        </w:rPr>
      </w:pPr>
    </w:p>
    <w:p w:rsidR="000D27D8" w:rsidRPr="000D27D8" w:rsidRDefault="000D27D8" w:rsidP="000D27D8">
      <w:pPr>
        <w:jc w:val="both"/>
        <w:rPr>
          <w:sz w:val="24"/>
          <w:szCs w:val="24"/>
        </w:rPr>
      </w:pPr>
      <w:r w:rsidRPr="000D27D8">
        <w:rPr>
          <w:sz w:val="24"/>
          <w:szCs w:val="24"/>
        </w:rPr>
        <w:t>Ugento,lì 09.01.2017</w:t>
      </w:r>
      <w:r w:rsidRPr="000D27D8">
        <w:rPr>
          <w:sz w:val="24"/>
          <w:szCs w:val="24"/>
        </w:rPr>
        <w:tab/>
      </w:r>
      <w:r w:rsidRPr="000D27D8">
        <w:rPr>
          <w:sz w:val="24"/>
          <w:szCs w:val="24"/>
        </w:rPr>
        <w:tab/>
      </w:r>
      <w:r w:rsidRPr="000D27D8">
        <w:rPr>
          <w:sz w:val="24"/>
          <w:szCs w:val="24"/>
        </w:rPr>
        <w:tab/>
      </w:r>
      <w:r w:rsidRPr="000D27D8">
        <w:rPr>
          <w:sz w:val="24"/>
          <w:szCs w:val="24"/>
        </w:rPr>
        <w:tab/>
      </w:r>
      <w:r w:rsidRPr="000D27D8">
        <w:rPr>
          <w:sz w:val="24"/>
          <w:szCs w:val="24"/>
        </w:rPr>
        <w:tab/>
      </w:r>
      <w:r w:rsidRPr="000D27D8">
        <w:rPr>
          <w:sz w:val="24"/>
          <w:szCs w:val="24"/>
        </w:rPr>
        <w:tab/>
        <w:t>Il Sindaco</w:t>
      </w:r>
    </w:p>
    <w:p w:rsidR="000D27D8" w:rsidRPr="000D27D8" w:rsidRDefault="00CA1471" w:rsidP="000D27D8">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0D27D8" w:rsidRPr="000D27D8">
        <w:rPr>
          <w:sz w:val="24"/>
          <w:szCs w:val="24"/>
        </w:rPr>
        <w:t xml:space="preserve">   Massimo Lecci</w:t>
      </w:r>
    </w:p>
    <w:p w:rsidR="007453C4" w:rsidRPr="000D27D8" w:rsidRDefault="007453C4">
      <w:pPr>
        <w:pStyle w:val="Corpodeltesto"/>
        <w:rPr>
          <w:rFonts w:ascii="Arial" w:hAnsi="Arial" w:cs="Arial"/>
          <w:szCs w:val="24"/>
        </w:rPr>
      </w:pPr>
    </w:p>
    <w:sectPr w:rsidR="007453C4" w:rsidRPr="000D27D8" w:rsidSect="00F547E9">
      <w:pgSz w:w="11906" w:h="16838"/>
      <w:pgMar w:top="1417"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4657"/>
    <w:multiLevelType w:val="hybridMultilevel"/>
    <w:tmpl w:val="10387BA6"/>
    <w:lvl w:ilvl="0" w:tplc="6444E40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35D43F9D"/>
    <w:multiLevelType w:val="hybridMultilevel"/>
    <w:tmpl w:val="F28ED9D0"/>
    <w:lvl w:ilvl="0" w:tplc="B70E126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777813B2"/>
    <w:multiLevelType w:val="singleLevel"/>
    <w:tmpl w:val="04100017"/>
    <w:lvl w:ilvl="0">
      <w:start w:val="1"/>
      <w:numFmt w:val="lowerLetter"/>
      <w:lvlText w:val="%1)"/>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stylePaneFormatFilter w:val="3F01"/>
  <w:defaultTabStop w:val="708"/>
  <w:hyphenationZone w:val="283"/>
  <w:displayHorizontalDrawingGridEvery w:val="0"/>
  <w:displayVerticalDrawingGridEvery w:val="0"/>
  <w:doNotUseMarginsForDrawingGridOrigin/>
  <w:noPunctuationKerning/>
  <w:characterSpacingControl w:val="doNotCompress"/>
  <w:compat/>
  <w:rsids>
    <w:rsidRoot w:val="00A62A17"/>
    <w:rsid w:val="000D27D8"/>
    <w:rsid w:val="00100DD6"/>
    <w:rsid w:val="002F3AD0"/>
    <w:rsid w:val="00546FAC"/>
    <w:rsid w:val="00706A83"/>
    <w:rsid w:val="007453C4"/>
    <w:rsid w:val="00813553"/>
    <w:rsid w:val="00822C7D"/>
    <w:rsid w:val="00955A58"/>
    <w:rsid w:val="00A62A17"/>
    <w:rsid w:val="00C913B7"/>
    <w:rsid w:val="00CA1471"/>
    <w:rsid w:val="00D13110"/>
    <w:rsid w:val="00E4211A"/>
    <w:rsid w:val="00F547E9"/>
    <w:rsid w:val="00F74DE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547E9"/>
  </w:style>
  <w:style w:type="paragraph" w:styleId="Titolo1">
    <w:name w:val="heading 1"/>
    <w:basedOn w:val="Normale"/>
    <w:next w:val="Normale"/>
    <w:qFormat/>
    <w:rsid w:val="00F547E9"/>
    <w:pPr>
      <w:keepNext/>
      <w:jc w:val="center"/>
      <w:outlineLvl w:val="0"/>
    </w:pPr>
    <w:rPr>
      <w:b/>
      <w:sz w:val="28"/>
    </w:rPr>
  </w:style>
  <w:style w:type="paragraph" w:styleId="Titolo2">
    <w:name w:val="heading 2"/>
    <w:basedOn w:val="Normale"/>
    <w:next w:val="Normale"/>
    <w:qFormat/>
    <w:rsid w:val="00F547E9"/>
    <w:pPr>
      <w:keepNext/>
      <w:outlineLvl w:val="1"/>
    </w:pPr>
    <w:rPr>
      <w:sz w:val="28"/>
    </w:rPr>
  </w:style>
  <w:style w:type="paragraph" w:styleId="Titolo3">
    <w:name w:val="heading 3"/>
    <w:basedOn w:val="Normale"/>
    <w:next w:val="Normale"/>
    <w:qFormat/>
    <w:rsid w:val="00F547E9"/>
    <w:pPr>
      <w:keepNext/>
      <w:jc w:val="center"/>
      <w:outlineLvl w:val="2"/>
    </w:pPr>
    <w:rPr>
      <w:sz w:val="24"/>
    </w:rPr>
  </w:style>
  <w:style w:type="paragraph" w:styleId="Titolo4">
    <w:name w:val="heading 4"/>
    <w:basedOn w:val="Normale"/>
    <w:next w:val="Normale"/>
    <w:qFormat/>
    <w:rsid w:val="00F547E9"/>
    <w:pPr>
      <w:keepNext/>
      <w:jc w:val="both"/>
      <w:outlineLvl w:val="3"/>
    </w:pPr>
    <w:rPr>
      <w:sz w:val="24"/>
    </w:rPr>
  </w:style>
  <w:style w:type="paragraph" w:styleId="Titolo6">
    <w:name w:val="heading 6"/>
    <w:basedOn w:val="Normale"/>
    <w:next w:val="Normale"/>
    <w:qFormat/>
    <w:rsid w:val="00A62A17"/>
    <w:pPr>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F547E9"/>
    <w:pPr>
      <w:jc w:val="center"/>
    </w:pPr>
    <w:rPr>
      <w:b/>
      <w:sz w:val="36"/>
    </w:rPr>
  </w:style>
  <w:style w:type="paragraph" w:styleId="Corpodeltesto">
    <w:name w:val="Body Text"/>
    <w:basedOn w:val="Normale"/>
    <w:rsid w:val="00F547E9"/>
    <w:rPr>
      <w:sz w:val="24"/>
    </w:rPr>
  </w:style>
  <w:style w:type="paragraph" w:styleId="Corpodeltesto2">
    <w:name w:val="Body Text 2"/>
    <w:basedOn w:val="Normale"/>
    <w:rsid w:val="00F547E9"/>
    <w:pPr>
      <w:jc w:val="both"/>
    </w:pPr>
    <w:rPr>
      <w:sz w:val="24"/>
    </w:rPr>
  </w:style>
  <w:style w:type="character" w:styleId="Collegamentoipertestuale">
    <w:name w:val="Hyperlink"/>
    <w:basedOn w:val="Carpredefinitoparagrafo"/>
    <w:rsid w:val="00A62A17"/>
    <w:rPr>
      <w:color w:val="0000FF"/>
      <w:u w:val="single"/>
    </w:rPr>
  </w:style>
</w:styles>
</file>

<file path=word/webSettings.xml><?xml version="1.0" encoding="utf-8"?>
<w:webSettings xmlns:r="http://schemas.openxmlformats.org/officeDocument/2006/relationships" xmlns:w="http://schemas.openxmlformats.org/wordprocessingml/2006/main">
  <w:divs>
    <w:div w:id="67970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464</Words>
  <Characters>2647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Comune di Ugento</vt:lpstr>
    </vt:vector>
  </TitlesOfParts>
  <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Ugento</dc:title>
  <dc:creator>.</dc:creator>
  <cp:lastModifiedBy>maria.cairo</cp:lastModifiedBy>
  <cp:revision>6</cp:revision>
  <cp:lastPrinted>2017-01-09T12:13:00Z</cp:lastPrinted>
  <dcterms:created xsi:type="dcterms:W3CDTF">2017-01-09T11:30:00Z</dcterms:created>
  <dcterms:modified xsi:type="dcterms:W3CDTF">2017-01-10T08:33:00Z</dcterms:modified>
</cp:coreProperties>
</file>